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22E1" w14:textId="069036F5" w:rsidR="00106B4B" w:rsidRPr="00106B4B" w:rsidRDefault="00106B4B" w:rsidP="00106B4B">
      <w:r w:rsidRPr="00106B4B">
        <w:rPr>
          <w:b/>
          <w:bCs/>
        </w:rPr>
        <w:t>REGULAMIN UCZESTNIKA SZKOLENIA SMARTFONOWEGO</w:t>
      </w:r>
      <w:r w:rsidR="00410A2E">
        <w:rPr>
          <w:b/>
          <w:bCs/>
        </w:rPr>
        <w:t>/KOMPUTEROWEGO</w:t>
      </w:r>
    </w:p>
    <w:p w14:paraId="0CF8DBC5" w14:textId="77777777" w:rsidR="00106B4B" w:rsidRPr="00106B4B" w:rsidRDefault="00106B4B" w:rsidP="00106B4B">
      <w:pPr>
        <w:rPr>
          <w:b/>
          <w:bCs/>
        </w:rPr>
      </w:pPr>
      <w:r w:rsidRPr="00106B4B">
        <w:rPr>
          <w:b/>
          <w:bCs/>
        </w:rPr>
        <w:t>§1. Postanowienia ogólne</w:t>
      </w:r>
    </w:p>
    <w:p w14:paraId="4213D9BA" w14:textId="3C4E06C2" w:rsidR="00106B4B" w:rsidRPr="00106B4B" w:rsidRDefault="00106B4B" w:rsidP="00106B4B">
      <w:pPr>
        <w:numPr>
          <w:ilvl w:val="0"/>
          <w:numId w:val="1"/>
        </w:numPr>
      </w:pPr>
      <w:r w:rsidRPr="00106B4B">
        <w:t>Niniejszy regulamin określa zasady uczestnictwa w szkoleniu smartfonowym</w:t>
      </w:r>
      <w:r w:rsidR="00410A2E">
        <w:t xml:space="preserve"> lub komputerowego</w:t>
      </w:r>
      <w:r w:rsidRPr="00106B4B">
        <w:t xml:space="preserve">, organizowanym przez </w:t>
      </w:r>
      <w:r w:rsidR="002637FD" w:rsidRPr="002637FD">
        <w:t>Fundacj</w:t>
      </w:r>
      <w:r w:rsidR="002637FD">
        <w:t>ę</w:t>
      </w:r>
      <w:r w:rsidR="002637FD" w:rsidRPr="002637FD">
        <w:t xml:space="preserve"> ZKF „Olimp” </w:t>
      </w:r>
      <w:r w:rsidRPr="00106B4B">
        <w:t xml:space="preserve"> (dalej: „Organizator”).</w:t>
      </w:r>
    </w:p>
    <w:p w14:paraId="0E948126" w14:textId="77777777" w:rsidR="00106B4B" w:rsidRPr="00106B4B" w:rsidRDefault="00106B4B" w:rsidP="00106B4B">
      <w:pPr>
        <w:numPr>
          <w:ilvl w:val="0"/>
          <w:numId w:val="1"/>
        </w:numPr>
      </w:pPr>
      <w:r w:rsidRPr="00106B4B">
        <w:t>Celem regulaminu jest zapewnienie prawidłowego przebiegu szkolenia oraz zagwarantowanie porządku i dyscypliny w trakcie jego trwania.</w:t>
      </w:r>
    </w:p>
    <w:p w14:paraId="722B5AB4" w14:textId="77777777" w:rsidR="00106B4B" w:rsidRPr="00106B4B" w:rsidRDefault="00106B4B" w:rsidP="00106B4B">
      <w:pPr>
        <w:numPr>
          <w:ilvl w:val="0"/>
          <w:numId w:val="1"/>
        </w:numPr>
      </w:pPr>
      <w:r w:rsidRPr="00106B4B">
        <w:t>Uczestnictwo w szkoleniu jest jednoznaczne z akceptacją niniejszego regulaminu.</w:t>
      </w:r>
    </w:p>
    <w:p w14:paraId="0443ABAC" w14:textId="77777777" w:rsidR="00106B4B" w:rsidRPr="00106B4B" w:rsidRDefault="00106B4B" w:rsidP="00106B4B">
      <w:pPr>
        <w:rPr>
          <w:b/>
          <w:bCs/>
        </w:rPr>
      </w:pPr>
      <w:r w:rsidRPr="00106B4B">
        <w:rPr>
          <w:b/>
          <w:bCs/>
        </w:rPr>
        <w:t>§2. Obowiązki uczestnika</w:t>
      </w:r>
    </w:p>
    <w:p w14:paraId="331D97C3" w14:textId="03CDFC2E" w:rsidR="00106B4B" w:rsidRDefault="00106B4B" w:rsidP="00014200">
      <w:pPr>
        <w:numPr>
          <w:ilvl w:val="0"/>
          <w:numId w:val="2"/>
        </w:numPr>
      </w:pPr>
      <w:r w:rsidRPr="00106B4B">
        <w:t>Uczestnik zobowiązany jest do:</w:t>
      </w:r>
      <w:r w:rsidRPr="00106B4B">
        <w:br/>
        <w:t>a) aktywnego i systematycznego udziału we wszystkich zajęciach, zjazdach i edycjach szkolenia,</w:t>
      </w:r>
      <w:r w:rsidRPr="00106B4B">
        <w:br/>
        <w:t>b) punktualnego stawiennictwa na każde zajęcia</w:t>
      </w:r>
      <w:r w:rsidR="00CE0DF3">
        <w:t xml:space="preserve"> spotkania organizacyjne i posiłki</w:t>
      </w:r>
      <w:r w:rsidRPr="00106B4B">
        <w:t xml:space="preserve"> – spóźnienia będą traktowane jako naruszenie regulaminu,</w:t>
      </w:r>
      <w:r w:rsidRPr="00106B4B">
        <w:br/>
        <w:t>c) wykonywania wszelkich poleceń i instrukcji przekazywanych przez prowadzących (instruktorów) szkolenie.</w:t>
      </w:r>
    </w:p>
    <w:p w14:paraId="353F69D6" w14:textId="36BE178C" w:rsidR="0002465C" w:rsidRDefault="00AF7180" w:rsidP="00AF7180">
      <w:pPr>
        <w:ind w:left="720"/>
      </w:pPr>
      <w:r>
        <w:t>d) przyjazd i wyjazd z poszczególnych zjazdów</w:t>
      </w:r>
      <w:r w:rsidR="00130732">
        <w:t xml:space="preserve"> </w:t>
      </w:r>
      <w:r>
        <w:t>zgodnie z harmonogramem szkolenia</w:t>
      </w:r>
    </w:p>
    <w:p w14:paraId="39C545A6" w14:textId="00DB7278" w:rsidR="008B450D" w:rsidRPr="00106B4B" w:rsidRDefault="008B450D" w:rsidP="00AF7180">
      <w:pPr>
        <w:ind w:left="720"/>
      </w:pPr>
      <w:r>
        <w:t>e) dbałość o kulturę, porządek i dobry wizerunek organizatora i pozostałych uczestników szkolenia oraz przestrzegania zasad współżycia społecznego</w:t>
      </w:r>
    </w:p>
    <w:p w14:paraId="1153E91D" w14:textId="77777777" w:rsidR="00106B4B" w:rsidRPr="00106B4B" w:rsidRDefault="00106B4B" w:rsidP="00106B4B">
      <w:pPr>
        <w:numPr>
          <w:ilvl w:val="0"/>
          <w:numId w:val="2"/>
        </w:numPr>
      </w:pPr>
      <w:r w:rsidRPr="00106B4B">
        <w:t>W przypadku niemożności uczestnictwa w zajęciach, uczestnik zobowiązany jest poinformować Organizatora z wyprzedzeniem i przedstawić pisemne usprawiedliwienie.</w:t>
      </w:r>
    </w:p>
    <w:p w14:paraId="5B22A5C5" w14:textId="77777777" w:rsidR="00106B4B" w:rsidRPr="00106B4B" w:rsidRDefault="00106B4B" w:rsidP="00106B4B">
      <w:pPr>
        <w:rPr>
          <w:b/>
          <w:bCs/>
        </w:rPr>
      </w:pPr>
      <w:r w:rsidRPr="00106B4B">
        <w:rPr>
          <w:b/>
          <w:bCs/>
        </w:rPr>
        <w:t>§3. Sankcje za naruszenie regulaminu</w:t>
      </w:r>
    </w:p>
    <w:p w14:paraId="5B3E6529" w14:textId="77777777" w:rsidR="00106B4B" w:rsidRPr="00106B4B" w:rsidRDefault="00106B4B" w:rsidP="00106B4B">
      <w:pPr>
        <w:numPr>
          <w:ilvl w:val="0"/>
          <w:numId w:val="3"/>
        </w:numPr>
      </w:pPr>
      <w:r w:rsidRPr="00106B4B">
        <w:t>W przypadku naruszenia postanowień regulaminu, w szczególności niestawiania się na zajęcia, notorycznych spóźnień lub niewykonywania poleceń instruktorów, uczestnik może zostać usunięty ze szkolenia.</w:t>
      </w:r>
    </w:p>
    <w:p w14:paraId="03BBB3A2" w14:textId="77777777" w:rsidR="00106B4B" w:rsidRPr="00106B4B" w:rsidRDefault="00106B4B" w:rsidP="00106B4B">
      <w:pPr>
        <w:numPr>
          <w:ilvl w:val="0"/>
          <w:numId w:val="3"/>
        </w:numPr>
      </w:pPr>
      <w:r w:rsidRPr="00106B4B">
        <w:t xml:space="preserve">Usunięcie ze szkolenia z winy uczestnika skutkuje obowiązkiem zapłaty na rzecz Organizatora kary umownej w wysokości </w:t>
      </w:r>
      <w:r w:rsidRPr="00106B4B">
        <w:rPr>
          <w:b/>
          <w:bCs/>
        </w:rPr>
        <w:t>5 000 zł (słownie: pięć tysięcy złotych)</w:t>
      </w:r>
      <w:r w:rsidRPr="00106B4B">
        <w:t>.</w:t>
      </w:r>
    </w:p>
    <w:p w14:paraId="52E70A3E" w14:textId="77777777" w:rsidR="00106B4B" w:rsidRPr="00106B4B" w:rsidRDefault="00106B4B" w:rsidP="00106B4B">
      <w:pPr>
        <w:numPr>
          <w:ilvl w:val="0"/>
          <w:numId w:val="3"/>
        </w:numPr>
      </w:pPr>
      <w:r w:rsidRPr="00106B4B">
        <w:t>Kara umowna, o której mowa w ust. 2, nie wyklucza dochodzenia przez Organizatora dalszego odszkodowania przewyższającego jej wartość, jeżeli szkoda przekroczy wskazaną kwotę.</w:t>
      </w:r>
    </w:p>
    <w:p w14:paraId="0480D5CD" w14:textId="77777777" w:rsidR="00106B4B" w:rsidRPr="00106B4B" w:rsidRDefault="00106B4B" w:rsidP="00106B4B">
      <w:pPr>
        <w:rPr>
          <w:b/>
          <w:bCs/>
        </w:rPr>
      </w:pPr>
      <w:r w:rsidRPr="00106B4B">
        <w:rPr>
          <w:b/>
          <w:bCs/>
        </w:rPr>
        <w:t>§4. Postanowienia końcowe</w:t>
      </w:r>
    </w:p>
    <w:p w14:paraId="5D96D4D0" w14:textId="77777777" w:rsidR="00106B4B" w:rsidRPr="00106B4B" w:rsidRDefault="00106B4B" w:rsidP="00106B4B">
      <w:pPr>
        <w:numPr>
          <w:ilvl w:val="0"/>
          <w:numId w:val="4"/>
        </w:numPr>
      </w:pPr>
      <w:r w:rsidRPr="00106B4B">
        <w:t>Wszelkie zmiany niniejszego regulaminu wymagają formy pisemnej pod rygorem nieważności.</w:t>
      </w:r>
    </w:p>
    <w:p w14:paraId="7E6F2A5E" w14:textId="77777777" w:rsidR="00106B4B" w:rsidRPr="00106B4B" w:rsidRDefault="00106B4B" w:rsidP="00106B4B">
      <w:pPr>
        <w:numPr>
          <w:ilvl w:val="0"/>
          <w:numId w:val="4"/>
        </w:numPr>
      </w:pPr>
      <w:r w:rsidRPr="00106B4B">
        <w:t>Regulamin wchodzi w życie z dniem podpisania przez uczestnika.</w:t>
      </w:r>
    </w:p>
    <w:p w14:paraId="09B94D31" w14:textId="77777777" w:rsidR="00106B4B" w:rsidRPr="00106B4B" w:rsidRDefault="00106B4B" w:rsidP="00106B4B">
      <w:pPr>
        <w:numPr>
          <w:ilvl w:val="0"/>
          <w:numId w:val="4"/>
        </w:numPr>
      </w:pPr>
      <w:r w:rsidRPr="00106B4B">
        <w:t>Uczestnik oświadcza, że zapoznał się z treścią regulaminu, w pełni go rozumie i akceptuje jego postanowienia.</w:t>
      </w:r>
    </w:p>
    <w:p w14:paraId="24D2F9CA" w14:textId="77777777" w:rsidR="00106B4B" w:rsidRPr="00106B4B" w:rsidRDefault="00000000" w:rsidP="00106B4B">
      <w:r>
        <w:pict w14:anchorId="0818895B">
          <v:rect id="_x0000_i1025" style="width:0;height:1.5pt" o:hralign="center" o:hrstd="t" o:hr="t" fillcolor="#a0a0a0" stroked="f"/>
        </w:pict>
      </w:r>
    </w:p>
    <w:p w14:paraId="4CC57B92" w14:textId="77777777" w:rsidR="00106B4B" w:rsidRPr="00106B4B" w:rsidRDefault="00106B4B" w:rsidP="00106B4B">
      <w:r w:rsidRPr="00106B4B">
        <w:rPr>
          <w:b/>
          <w:bCs/>
        </w:rPr>
        <w:t>Miejscowość i data:</w:t>
      </w:r>
      <w:r w:rsidRPr="00106B4B">
        <w:t xml:space="preserve"> ______________________________________</w:t>
      </w:r>
    </w:p>
    <w:p w14:paraId="4F226AED" w14:textId="77777777" w:rsidR="00106B4B" w:rsidRPr="00106B4B" w:rsidRDefault="00106B4B" w:rsidP="00106B4B">
      <w:r w:rsidRPr="00106B4B">
        <w:rPr>
          <w:b/>
          <w:bCs/>
        </w:rPr>
        <w:lastRenderedPageBreak/>
        <w:t>Imię i nazwisko uczestnika (czytelnie):</w:t>
      </w:r>
      <w:r w:rsidRPr="00106B4B">
        <w:t xml:space="preserve"> ______________________________________</w:t>
      </w:r>
    </w:p>
    <w:p w14:paraId="4F929640" w14:textId="371AF917" w:rsidR="003E3C11" w:rsidRDefault="00106B4B">
      <w:r w:rsidRPr="00106B4B">
        <w:rPr>
          <w:b/>
          <w:bCs/>
        </w:rPr>
        <w:t>Podpis uczestnika:</w:t>
      </w:r>
      <w:r w:rsidRPr="00106B4B">
        <w:t xml:space="preserve"> ______________________________________</w:t>
      </w:r>
    </w:p>
    <w:sectPr w:rsidR="003E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220"/>
    <w:multiLevelType w:val="multilevel"/>
    <w:tmpl w:val="276E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340EC"/>
    <w:multiLevelType w:val="multilevel"/>
    <w:tmpl w:val="A252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318CE"/>
    <w:multiLevelType w:val="multilevel"/>
    <w:tmpl w:val="7BE45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77452"/>
    <w:multiLevelType w:val="multilevel"/>
    <w:tmpl w:val="5F72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245477">
    <w:abstractNumId w:val="0"/>
  </w:num>
  <w:num w:numId="2" w16cid:durableId="538707445">
    <w:abstractNumId w:val="1"/>
  </w:num>
  <w:num w:numId="3" w16cid:durableId="369839156">
    <w:abstractNumId w:val="3"/>
  </w:num>
  <w:num w:numId="4" w16cid:durableId="55045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78"/>
    <w:rsid w:val="00014200"/>
    <w:rsid w:val="0002465C"/>
    <w:rsid w:val="00106B4B"/>
    <w:rsid w:val="00130732"/>
    <w:rsid w:val="001D50D6"/>
    <w:rsid w:val="002637FD"/>
    <w:rsid w:val="00350654"/>
    <w:rsid w:val="003E3C11"/>
    <w:rsid w:val="00410A2E"/>
    <w:rsid w:val="005129E9"/>
    <w:rsid w:val="00703C67"/>
    <w:rsid w:val="007920CB"/>
    <w:rsid w:val="00871D43"/>
    <w:rsid w:val="008B450D"/>
    <w:rsid w:val="009A6678"/>
    <w:rsid w:val="00AF7180"/>
    <w:rsid w:val="00CD7A66"/>
    <w:rsid w:val="00CE0DF3"/>
    <w:rsid w:val="00D46448"/>
    <w:rsid w:val="00E0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8415"/>
  <w15:chartTrackingRefBased/>
  <w15:docId w15:val="{3991174E-AB73-4738-A73B-AC9ABAC5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6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6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6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6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6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6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6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6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6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6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Dzitkowski</dc:creator>
  <cp:keywords/>
  <dc:description/>
  <cp:lastModifiedBy>Adam Dzitkowski</cp:lastModifiedBy>
  <cp:revision>11</cp:revision>
  <dcterms:created xsi:type="dcterms:W3CDTF">2025-05-16T06:36:00Z</dcterms:created>
  <dcterms:modified xsi:type="dcterms:W3CDTF">2025-05-16T08:38:00Z</dcterms:modified>
</cp:coreProperties>
</file>